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1" w:rsidRPr="00627661" w:rsidRDefault="00627661" w:rsidP="00627661">
      <w:pPr>
        <w:ind w:firstLine="0"/>
        <w:jc w:val="center"/>
        <w:rPr>
          <w:rStyle w:val="a3"/>
          <w:rFonts w:ascii="Times New Roman" w:hAnsi="Times New Roman" w:cs="Times New Roman"/>
          <w:color w:val="002060"/>
          <w:sz w:val="36"/>
          <w:szCs w:val="36"/>
        </w:rPr>
      </w:pPr>
      <w:r w:rsidRPr="00627661">
        <w:rPr>
          <w:rStyle w:val="a3"/>
          <w:rFonts w:ascii="Times New Roman" w:hAnsi="Times New Roman" w:cs="Times New Roman"/>
          <w:color w:val="002060"/>
          <w:sz w:val="36"/>
          <w:szCs w:val="36"/>
        </w:rPr>
        <w:t>Информация о результатах приёма, перевода, восстановления и отчисления</w:t>
      </w:r>
    </w:p>
    <w:p w:rsidR="00627661" w:rsidRDefault="00627661" w:rsidP="00627661">
      <w:pPr>
        <w:ind w:firstLine="0"/>
        <w:jc w:val="center"/>
        <w:rPr>
          <w:rStyle w:val="a3"/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736"/>
        <w:gridCol w:w="1043"/>
        <w:gridCol w:w="1375"/>
        <w:gridCol w:w="1525"/>
        <w:gridCol w:w="1695"/>
        <w:gridCol w:w="1805"/>
        <w:gridCol w:w="1821"/>
        <w:gridCol w:w="1462"/>
        <w:gridCol w:w="1096"/>
      </w:tblGrid>
      <w:tr w:rsidR="00627661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специальности/профессии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обучающихся, чел.</w:t>
            </w:r>
          </w:p>
        </w:tc>
      </w:tr>
      <w:tr w:rsidR="00627661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бюджетов субъектов Российской Федерации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средств физических и (или) юридических лиц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6276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766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переведено в другие образовательные организации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переведено из других образовательных организаций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восстановлено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отчислено</w:t>
            </w:r>
          </w:p>
        </w:tc>
      </w:tr>
      <w:tr w:rsidR="00627661" w:rsidRPr="00627661" w:rsidTr="00627661">
        <w:tc>
          <w:tcPr>
            <w:tcW w:w="0" w:type="auto"/>
            <w:gridSpan w:val="10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</w:tr>
      <w:tr w:rsidR="00627661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15.01.25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Станочник (металлообработка)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27661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27661" w:rsidRPr="00627661" w:rsidTr="00627661">
        <w:trPr>
          <w:trHeight w:val="351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27661" w:rsidRPr="00627661" w:rsidRDefault="00627661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627661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90976" w:rsidRPr="00627661" w:rsidTr="00D872BD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15.01.32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90976" w:rsidRPr="00627661" w:rsidTr="00D872BD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90976" w:rsidRPr="00627661" w:rsidTr="00D872BD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D55E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09.01.01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08.01.18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Электромонтажник электрических сетей и электрооборудования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08.01.14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54.01.02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Ювелир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15.01.05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Сварщик (ручной и частично механизированной сварки (наплавки)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lastRenderedPageBreak/>
              <w:t>23.01.17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rPr>
          <w:trHeight w:val="235"/>
        </w:trPr>
        <w:tc>
          <w:tcPr>
            <w:tcW w:w="0" w:type="auto"/>
            <w:gridSpan w:val="10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7661">
              <w:rPr>
                <w:rFonts w:ascii="Times New Roman" w:hAnsi="Times New Roman" w:cs="Times New Roman"/>
                <w:b/>
              </w:rPr>
              <w:t>Программы подготовки специалистов среднего звена</w:t>
            </w: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22.02.06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Сварочное производство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38.02.03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Операционная деятельность в логистике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15.02.08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Технология машиностроения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23.02.03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11.02.02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09.02.02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Компьютерные сети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661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661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</w:t>
            </w:r>
            <w:r w:rsidRPr="00627661">
              <w:rPr>
                <w:rFonts w:ascii="Times New Roman" w:hAnsi="Times New Roman" w:cs="Times New Roman"/>
                <w:color w:val="000000"/>
              </w:rPr>
              <w:lastRenderedPageBreak/>
              <w:t>заочная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lastRenderedPageBreak/>
              <w:t>38.02.05</w:t>
            </w:r>
          </w:p>
        </w:tc>
        <w:tc>
          <w:tcPr>
            <w:tcW w:w="0" w:type="auto"/>
            <w:vMerge w:val="restart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976" w:rsidRPr="00627661" w:rsidTr="00627661"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6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90976" w:rsidRPr="00627661" w:rsidRDefault="00C90976" w:rsidP="00925B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3B2B" w:rsidRDefault="00BD3B2B" w:rsidP="00627661">
      <w:pPr>
        <w:jc w:val="center"/>
      </w:pPr>
    </w:p>
    <w:sectPr w:rsidR="00BD3B2B" w:rsidSect="00627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61"/>
    <w:rsid w:val="0036531D"/>
    <w:rsid w:val="004A5A4A"/>
    <w:rsid w:val="00627661"/>
    <w:rsid w:val="00AD3970"/>
    <w:rsid w:val="00BD3B2B"/>
    <w:rsid w:val="00C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766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2766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766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766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2766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766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1</cp:lastModifiedBy>
  <cp:revision>4</cp:revision>
  <dcterms:created xsi:type="dcterms:W3CDTF">2020-02-09T15:19:00Z</dcterms:created>
  <dcterms:modified xsi:type="dcterms:W3CDTF">2020-02-27T15:43:00Z</dcterms:modified>
</cp:coreProperties>
</file>