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17E01" w:rsidRPr="00217E01" w:rsidTr="00B011C0">
        <w:tc>
          <w:tcPr>
            <w:tcW w:w="4785" w:type="dxa"/>
          </w:tcPr>
          <w:p w:rsidR="00217E01" w:rsidRPr="00217E01" w:rsidRDefault="00217E01" w:rsidP="0021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>Рассмотрено на Совете КМТ</w:t>
            </w:r>
          </w:p>
          <w:p w:rsidR="00217E01" w:rsidRPr="00217E01" w:rsidRDefault="00217E01" w:rsidP="0021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_3_ от _7_ 02_ 2014 г. </w:t>
            </w:r>
          </w:p>
          <w:p w:rsidR="00217E01" w:rsidRPr="00217E01" w:rsidRDefault="00217E01" w:rsidP="0021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217E01" w:rsidRPr="00217E01" w:rsidRDefault="00217E01" w:rsidP="00217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 </w:t>
            </w:r>
          </w:p>
          <w:p w:rsidR="00217E01" w:rsidRPr="00217E01" w:rsidRDefault="00217E01" w:rsidP="00217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 xml:space="preserve">приказом директора </w:t>
            </w:r>
          </w:p>
          <w:p w:rsidR="00217E01" w:rsidRPr="00217E01" w:rsidRDefault="00217E01" w:rsidP="00217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>ОГБ ПОУ«Костромской машиностроительный техникум»</w:t>
            </w:r>
          </w:p>
          <w:p w:rsidR="00217E01" w:rsidRPr="00217E01" w:rsidRDefault="00217E01" w:rsidP="00217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17E01">
              <w:rPr>
                <w:rFonts w:ascii="Times New Roman" w:hAnsi="Times New Roman" w:cs="Times New Roman"/>
                <w:sz w:val="24"/>
                <w:szCs w:val="28"/>
              </w:rPr>
              <w:t xml:space="preserve">№ _34_ от _10.02.2014 г.  </w:t>
            </w:r>
          </w:p>
        </w:tc>
      </w:tr>
    </w:tbl>
    <w:p w:rsidR="002F5158" w:rsidRDefault="002F5158" w:rsidP="002F51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171FBD" w:rsidRDefault="002F5158" w:rsidP="002F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58" w:rsidRPr="002F5158" w:rsidRDefault="002F5158" w:rsidP="0037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F5158" w:rsidRPr="002F5158" w:rsidRDefault="002F5158" w:rsidP="0037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текущем контроле успеваемости и промежуточной аттестации обучающихся</w:t>
      </w:r>
    </w:p>
    <w:p w:rsidR="002F5158" w:rsidRDefault="002F5158" w:rsidP="0037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ОГБПОУ «Костромской машиностроительный техникум»</w:t>
      </w:r>
      <w:r w:rsidR="0037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DD4" w:rsidRPr="002F5158" w:rsidRDefault="00377DD4" w:rsidP="0037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58" w:rsidRPr="00377DD4" w:rsidRDefault="002F5158" w:rsidP="00377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определяет порядок и содержание текущего контроля успеваемости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промежуточной аттестации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ОГБПОУ «Костромской машиностроительный техникум»</w:t>
      </w:r>
      <w:r w:rsidR="00377DD4"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техникум),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на основании: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 от 29.12.2012г. «Об образовании в Российской Федерации»;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положения об образовательном</w:t>
      </w:r>
      <w:r w:rsid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среднего профессионального образования (среднем специальном учебном заведении) (постановление Правительства РФ от 18 июля 2008 г. N543);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Федеральных государственных образовательных стандартов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(ФГОС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СПО);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Письма Министерства образования и науки РФ от 20.10.2010 г. № 12-696 «О разъяснениях по формированию учебного плана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НПО/СПО;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письмо </w:t>
      </w:r>
      <w:proofErr w:type="spellStart"/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29.05.2007 г. № 03-1180;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протокол Научно-методического совета Центра начального, среднего, высшего и дополнительного профессионального образования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 «ФИРО» от 3 февраля 2011 г. № 1;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</w:t>
      </w:r>
      <w:r w:rsid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техникума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виды контроля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контроль, промежуточный контроль, итоговый контроль), а также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взаимосвязь, конкретные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осуществления, включая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проведение и подведение итогов.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текущего и промежуточного контроля качества обучения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решение следующих задач: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освоения обучающимися</w:t>
      </w:r>
      <w:r w:rsidR="00377DD4"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квалифицированных рабочих, служащих по профессии (ППКРС) или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СПО по специальности (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СПО);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аттестация обучающихся на соответствие их персональных достижений поэтапным требованиям соответствующей 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квалифицированных рабочих, 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служащих по профессии (ППКРС)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основной профессиональной образовательной программы СПО по специальности (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СПО);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широкое использование современных контрольно-оценочных технологий;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самостоятельной работы обучающихся с учетом их индивидуальных способностей;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постоянной обратной связи и принятие оптимальных решений в управлении качеством обучения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преподавателя, цикловой методической комиссии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Текущий контроль успеваемости и промежуточная аттестация является основным механизмом оценки качества подготовки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требованиям ФГОС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СПО)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учебной работы обучающихся.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 1.6. Оценка качества подготовки обучающихся осуществляется в двух основных направлениях: оценка уровня освоения дисциплин и оценка компетенций обучающихся.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Знания и умения обучающихся оцениваются в баллах: «5» - отлично, «4» – хорошо, «3» – удовлетворительно, «2» – плохо, а также по принципу «зачтено» («зачёт») и «не зачтено» («незачёт»).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юношей предусматривается оценка результатов освоения основ военной службы.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Промежуточная аттестация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дисциплинам, профессиональным модулям в сроки предусмотренные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календарными графиками.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техникумом самостоятельно и доводятся до сведения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двух месяцев от начала обучения.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Для аттестации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их персональных достижений поэтапным требованиям соответствующей ППКРС и ОПОП СПО (текущая и промежуточная аттестация) создаются фонды оценочных средств, позволяющие оценить знания, умения и освоенные компетенции, разрабатываемые техникумом самостоятельно.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Текущий контроль успеваемости обучающихся</w:t>
      </w:r>
      <w:r w:rsidR="00377DD4"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Текущий контроль успеваемости проводится преподавателем на любом из видов учебных занятий. Методы текущего контроля выбираются преподавателем или мастером производственного обучения исходя из специфики учебной дисциплины, профессионального модуля.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 может иметь следующие виды: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на лекциях, практических и семинарских занятиях;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письменных домашних заданий и расчетно-графических работ;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письменных заданий, практических и расчетно-графических работ;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лабораторных работ;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контрольные работы (административные срезы);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2F5158" w:rsidRPr="00377DD4" w:rsidRDefault="002F5158" w:rsidP="00377DD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 (в письменной или устной форме).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 другие виды текущего контроля знаний, которые определяются преподавателями, мастерами производственного обучения и учебной частью техникума.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Виды и примерные сроки проведения текущего контроля успеваемости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основной учебной программой дисциплины, профессионального модуля.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начале учебного года или семестра преподаватель, по своему усмотрению, проводит входной контроль знаний обучающихся, приобретённых на предшествующем этапе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обучения. Показатели входного контроля знаний используются для коррекции процесса усвоения и при анализе результативности изучения учебной дисциплины, МДК.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окончании каждого семестра преподавателем выставляются итоговые оценки текущего контроля каждому обучающемуся. Итоговые (семестровые) оценки по дисциплинам, не выносимым на экзамен, учитываются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итоге успеваемости обучающихся, влияют на получение ими академической стипендии, а также на принятие решения о переводе обучающегося на следующий курс.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Обучающийся, получивший по итогам текущего контроля неудовлетворительную оценку, обязан ликвидировать задолженность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Обучающийся,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ликвидировавший задолженности по текущему контролю, не допускается к сдаче зачета/ экзамена по соответствующей дисциплине, МДК и может быть отчислен из техникума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учебного плана и обязанностей по добросовестному освоению образовательной программы.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промежуточной аттестации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Промежуточная аттестация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Промежуточная аттестация является основным видом контроля учебной работы обучающихся за семестр и проводится с целью определения: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программы учебной дисциплины, МДК и профессионального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(ПМ);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компетенций, полноты знаний и умений;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умений самостоятельной работы с учебной, научной и периодической литературой, пользования Интернет-ресурсами.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Формами промежуточной аттестации являются: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зачёт;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(комплексный экзамен);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(квалификационный).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Планирование промежуточной аттестации осуществляется в соответствии с требованиями ФГОС СПО, учебными планами и календарными графиками по каждой специальности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Количество экзаменов в каждом учебном году в процессе промежуточной аттестации не должно превышать 8, а количество зачётов – 10. В указанное число не входит зачёт по дисциплине «Физическая культура».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На промежуточную аттестацию в форме экзаменов отводится не более 1 недели (36 часов) в семестр, если в семестре не предусмотрена промежуточная аттестация в форме экзамена, то данная неделя переносится на следующий семестр.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Техникум вправе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(сокращать) количество форм промежуточной аттестации в учебном году за счёт использования форм текущего контроля, рейтинговых и (или) накопительной системы оценивания.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Подготовка и проведение зачёта, дифференцированного зачёта, комплексного дифференцированного зачета по учебной дисциплине (МДК).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3.7.1.1. Условия, процедура подготовки и проведения зачета, дифференцированного зачета, комплексного дифференцированного зачета самостоятельно разрабатываются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 и утверждаются заместителем директора по учебно-производственной работе.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3.7.1.2 Зачет, дифференцированный зачет, комплексный дифференцированный зачет проводятся за счет объема времени, отводимого на изучение дисциплины или МДК. При проведении зачета уровень подготовки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обучаемого фиксируется в ведомости словом «зачет» («зачтено»). При проведении дифференцированного зачета уровень подготовки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оценивается в баллах: 5 («отлично»), 4 («хорошо»), 3 («удовлетворительно»), 2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(«плохо») и фиксируется в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зачётной ведомости. Оценка дифференцированного (в том числе и комплексного) зачета является окончательной оценкой по учебной дисциплине или МДК за данный семестр.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3.7.1.3. Оценки по промежуточному контролю знаний и итоговой аттестации заносятся в зачётную книжку студента.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377DD4"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экзаменов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Экзамены проводятся в период экзаменационных сессий или в специально отведенные дни, установленных графиком учебного процесса согласно утверждаемого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экзаменов, которое доводится до сведения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преподавателей не позднее, чем за две недели до начала сессии (экзамена).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Экзаменационные материалы составляются на основе основной программы учебной дисциплины (дисциплин, МДК, ПМ) и охватывают ее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дисциплины (дисциплин, МДК, ПМ), обсуждается на заседаниях цикловых комиссий и утверждается заместителем директора по учебно-производственной работе не позднее, чем за месяц до начала сессии (экзамена). Количество вопросов и практических задач в перечне должно превышать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вопросов и практических задач, необходимых для составления экзаменационных билетов. Комплект экзаменационных материалов по учебной дисциплине, профессиональному модулю должен быть сформирован в Фонд оценочных средств (ФОС). ФОС учебной дисциплины и КОС профессионального модуля,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утверждается директором.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разработанного и объявленного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перечня вопросов и практических задач, рекомендуемых для подготовки к экзамену, составляются экзаменационные билеты, содержание которых до обучающихся не доводится. Вопросы и практические задачи должны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Форма проведения экзамена по дисциплине (устная, письменная или смешанная) устанавливается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недели до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экзамена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доводится до сведения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экзамене; оценочный инструментарий; экзаменационная ведомость.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Экзамен принимается, как правило, преподавателем, который вел учебные занятия по данной дисциплине (МДК) в экзаменуемой группе. На сдачу устного экзамена предусматривается не более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трети академического часа на каждого обучающегося, на сдачу письменного экзамена - не более трех часов на учебную группу.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Комплексный экзамен по двум или нескольким дисциплинам (МДК)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обучающегося, на сдачу письменного экзамена - не более трех часов на учебную группу.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Уровень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 оценивается в баллах: 5 (отлично), 4 (хорошо), 3 (удовлетворительно), 2 (плохо).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 полученная на экзамене, заносится преподавателем в экзаменационную ведомость (в том числе и неудовлетворительная). В зачётную книжку неудовлетворительная оценка не выставляется.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оценка по дисциплине за данный семестр является определяющей, независимо от полученных в семестре оценок текущего контроля по дисциплине (МДК).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По завершении всех экзаменов допускается пересдача экзамена, по которому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получил неудовлетворительную оценку (не более двух раз). С целью повышения оценки допускается повторная сдача экзамена (не более чем по двум учебным дисциплинам). Условия пересдачи и повторной сдачи экзамена определяются техникумом.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Обучающемуся,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использующему в ходе экзамена неразрешенные источники и средства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(в том числе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мобильного телефона), выставляется неудовлетворительная оценка. В случае неявки обучающегося на экзамен, преподавателем делается в экзаменационной ведомости отметка «не явился».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 целью контроля, обмена опытом на экзамене могут присутствовать администрация техникума и преподаватели. Присутствие на экзамене посторонних лиц без разрешения директора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не допускается.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Хорошо успевающим обучающимся, выполнившим лабораторные, практические работы по дисциплинам (МДК) текущего семестра и не имеющим задолженности по дисциплинам (МДК), невыносимым на экзаменационную сессию, может быть разрешена сдача экзаменов досрочно с согласия экзаменатора, без освобождения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от текущих учебных занятий. Досрочная сдача разрешается только при наличии допуска директора техникума.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Вопрос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обсуждается на педагогическом совете техникума,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принимается соответствующее решение.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К экзамену допускаются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выполнившие все практические, лабораторные, расчётно-графические и курсовые работы (проекты) по данной дисциплине и не имеющие неудовлетворительных оценок по зачётам;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 исключения обучающиеся, имеющие не более 2-х неудовлетворительных оценок по зачётам, могут быть допущены к сдаче первого экзамена по решению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Экзамен проводится в специально подготовленных помещениях.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 .Во время сдачи устных экзаменов в аудитории может находиться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не более 6 обучающихся. На выполнение задания по билету обучающемуся отводится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 академического часа. После ответа на вопросы экзаменационного билета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могут быть заданы дополнительные вопросы в пределах учебного материала, вынесенного на экзамен.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 Письменные экзаменационные работы проводятся одновременно со всем составом группы и выполняются на бумаге со штампом учебной части техникума. Возможно проведение письменного экзамена в один день, но в два потока, при этом билеты, использованные в первой группе, не должны использоваться во второй группе.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377DD4" w:rsidRPr="0037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проводится в период экзаменационных сессий или в специально отведенные дни, установленных графиком учебного процесса. Содержание квалификационного экзамена разрабатывается соответствующей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 цикловой комиссией и утверждается заместителем директора по учебно-производственной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обязательным согласованием с представителями работодателей. Квалификационный экзамен принимает экзаменационная комиссия в составе представителей техникума (администрация, преподаватели (или мастера производственного обучения) соответствующего профессионального модуля и работодателей. В экзаменационной ведомости фиксируется решение: «вид профессиональной деятельности освоен / не освоен».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Проведение экзаменов по общеобразовательным дисциплинам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(полного) общего образования,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в пределах программы подготовки квалифицированных рабочих, служащих по профессии (ППКРС)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основной профессиональной образовательной программы СПО по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специальности (</w:t>
      </w:r>
      <w:r w:rsidRPr="003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СПО),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техникуме с учетом профиля получаемого профессионального образования.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Освоение образовательной программы среднего (полного) общего образования завершается обязательным итоговым контролем учебных достижений обучающихся, который проводится в рамках промежуточной аттестации, предусмотренной федеральными государственными образовательными стандартами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Итоговый контроль учебных достижений обучающихся при реализации образовательной программы среднего (полного) общего образования в пределах ОПОП СПО и ППКРС проводится в форме экзаменов и дифференцированных зачетов (зачет с оценкой), зачётов, рубежного контроля знаний.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Экзамены проводятся по русскому языку, математике и одной из профильных учебных дисциплин за счет времени, выделяемого ФГОС СПО на промежуточную аттестацию.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зачеты проводятся по всем остальным учебным дисциплинам общеобразовательного цикла учебного плана ОПОП СПО и (или) ППКРС за счет учебного времени, выделяемого в учебном плане на изучение соответствующей общеобразовательной дисциплины.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Экзамены по русскому языку и математике проводятся письменно: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использованием экзаменационных материалов в виде набора контрольных заданий;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– с использованием экзаменационных материалов в виде набора контрольных заданий, требующих краткого ответа и/или полного решения.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экзаменационных материалов осуществляется преподавателем соответствующей учебной дисциплины, рассматривается на заседании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методической комиссии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директором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 Экзамен по профильной учебной дисциплине проводится устно или письменно. Форма проведения экзамена и вид экзаменационных материалов определяются преподавателем соответствующей учебной дисциплины и утверждается директором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Дифференцированные зачеты по дисциплинам общеобразовательного цикла учебного плана ОПОП СПО и (или) ППКРС проводятся с использованием контрольных материалов в виде набора заданий тестового типа, набора заданий для традиционной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работы, вопросов для устного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обучающихся.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содержание контрольных материалов определяется преподавателем соответствующей учебной дисциплины.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Содержание экзаменационных материалов должно отвечать требованиям к уровню подготовки выпускников, предусмотренным стандартом среднего (полного)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НПО-СПО. Экзаменационные материалы дополняются критериями оценки их выполнения.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Содержание экзаменационных материалов и критерии оценки их выполнения разрабатываются преподавателем соответствующей учебной дисциплины, согласовываются с цикловой (предметной) комиссией и утверждаются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Экзаменационные материалы для проведения письменных экзаменов с использованием набора контрольных заданий формируются из двух частей: часть А (тесты) – обязательная, включающая задания минимально обязательного уровня, правильное выполнение которых достаточно для получения удовлетворительной оценки (3), и части Б (работа с текстом) – дополнительная часть с более сложными заданиями, выполнение которых позволяет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получить оценки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(хорошо) или 5 (отлично).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3.3.11. К экзаменам допускаются обучающиеся, завершившие освоение учебных дисциплин общеобразовательного цикла ОПОП СПО и (или) ППКРС, имеющие годовые оценки по всем общеобразовательным дисциплинам учебного плана не ниже удовлетворительных и сдавшие дифференцированные зачеты с оценкой не ниже удовлетворительной.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сдавшие дифференцированные зачеты (1–2), допускаются к экзаменам по решению педагогического совета образовательного учреждения, которое оформляется в установленном порядке приказом директора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Для организации и проведения экзаменов создаются экзаменационные и конфликтные комиссии, состав которых утверждается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техникума.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Экзамены по дисциплинам общеобразовательного цикла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согласно учебного плана 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учебного процесса по каждой профессии и специальности.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проводятся в день, освобожденный от других форм учебной нагрузки. Сроки проведения экзаменов устанавливаются образовательным учреждением. 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экзаменов составляется таким образом, чтобы интервал между экзаменами для каждого обучающегося был не менее двух дней. 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устных экзаменов (полученные оценки) сообщаются обучающимся в ходе проведения устного экзамена, результаты письменных экзаменов – на второй день после проведения экзамена.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Для обучающихся, получивших неудовлетворительную оценку на экзамене по одной (двум) дисциплинам общеобразовательного цикла ОПОП СПО и ППКРС и допущенных повторно к экзаменам,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обучающихся, пропустивших экзамен по уважительной причине, устанавливаются дополнительные сроки их проведения.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Обучающимся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 Обучающиеся (их законные представители) вправе ознакомиться с письменной экзаменационной работой, по результатам которой подается апелляция.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Проверка изложенных в апелляции фактов не может проводиться лицами, принимавшими участие в проведении экзамена по соответствующей общеобразовательной дисциплине и оценке его результатов. Решение апелляционной комиссии сообщается обучающемуся (их законному представителю) не позднее чем через два рабочих дня после подачи апелляции.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Оценка результатов выполнения письменных экзаменов осуществляется согласно утвержденным критериям, которые должны быть открыты в техникуме для обучающихся до конца экзамена.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3.3.18. Результаты экзамена признаются удовлетворительными в случае, если обучающийся при их сдаче получил оценку не ниже удовлетворительной (3).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3.3.19. Итоговые оценки по учебным дисциплинам общеобразовательного цикла ОПОП СПО или ППКРС определяются как среднее арифметическое годовой оценки, полученной по завершении изучения соответствующей 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3.3.20. Обучающиеся переводятся на следующий курс при наличии оценок не ниже «удовлетворительно»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учебным дисциплинам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3.3.21. Результаты оценки учебных достижений обучающихся по дисциплинам общеобразовательного цикла учебного плана ОПОП СПО и (или) ППКРС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(положительные итоговые оценки) фиксируются в приложениях к диплому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 профессиональном образовании.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3.3.22. Итоги промежуточной аттестации являются основанием для отчисления студентов из техникума.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Подготовка и проведение комплексного экзамена по дисциплинам или междисциплинарным курсам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 Комплексный экзамен по двум дисциплинам и/или двум и более междисциплинарным курсам проводится с целью формирования у обучающихся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интегрированных знаний, приобретения комплекса профессиональных умений и навыков.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Комплексный экзамен проводится в счет часов, отведенных ФГОС на промежуточную аттестацию, и планируется согласно утвержденному календарному графику на данный учебный год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3.5.3. К комплексному экзамену допускаются обучающиеся,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положительную оценку по учебным дисциплинам, входящим в состав комплексной проверки.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3.4.4.В случаях, когда у обучающегося по одной из дисциплин или одному из междисциплинарных курсов комплексного экзамена стоит неудовлетворительная оценка, студент не допускается к комплексному экзамену.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 Планирование комплексного экзамена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3.4.5.1.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экзамен предусматривается по дисциплинам, имеющим </w:t>
      </w:r>
      <w:proofErr w:type="spellStart"/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и междисциплинарным курсам одного профессионального модуля. При этом учитывается: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изучения дисциплин или МДК;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изучение дисциплин (МДК) в семестре (семестрах);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одинаковая форма отчетности по дисциплинам или МДК;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 их изучения в одном семестре.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3.4.5.2.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экзамен планируется: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курсе, где не представляется возможным вместить все планируемые формы контроля в количество дней, определенных ФГОС СПО для проведения промежуточной аттестации;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курсе, где количество предполагаемых форм промежуточного контроля в форме экзаменов, проводимых в учебном году, превышает верхний предел (8 экзаменов).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3.4.5.3. Рекомендуется включение в комплексный экзамен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дисциплин и междисциплинарных курсов.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3.4.5.4. В рабочем учебном плане в графе «Формы промежуточной аттестации» 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дисциплин, включенных в комплексный экзамен, проставляется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КЭ, а в пояснительной записке расшифровывается состав комплексного экзамена (наименования дисциплин или МДК, входящих в него).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3.4.5.5. При подсчете общего количества экзаменов по циклу дисциплин или профессиональному модулю комплексный экзамен учитывается как одна единица.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3.4.5.6. Комплексный экзамен может проводиться как в устной, так и в письменной формах.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3.4.5.7. Планируется проведение не более двух комплексных экзаменов в семестре.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3.4.6.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 к комплексному экзамену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3.4.6.1. Для подготовки и проведения комплексного экзамена разрабатываются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в виде перечня вопросов и практических заданий,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уровня и качества подготовки обучающихся по дисциплинам или МДК.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3.4.6.2. Экзаменационные материалы составляются на основе основных программ учебных дисциплин или профессиональных модулей, охватывают их наиболее актуальные темы и разделы и отражают объемы проверяемых теоретических знаний.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3.4.6.3. Экзаменационные материалы в виде перечня вопросов и практических задач по разделам и темам, выносимым на экзамен, разрабатываются преподавателями дисциплин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МДК, обсуждаются и утверждаются на заседании цикловых методических комиссий. Содержание экзаменационных материалов доводится </w:t>
      </w:r>
      <w:proofErr w:type="spellStart"/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дообучающихся</w:t>
      </w:r>
      <w:proofErr w:type="spellEnd"/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четыре недели до начала промежуточной аттестации.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3.4.6.4. На основе экзаменационных материалов дисциплин или МДК разрабатываются экзаменационные билеты, которые включают вопросы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дисциплин или МДК, включенных в комплексный экзамен.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3.4.6.5.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экзамена должны быть подготовлены следующие документы: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утвержденные экзаменационные билеты;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пособия, материалы справочного характера, нормативные документы, разрешенные к использованию на экзамене;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экзаменационные ведомости;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журнал учебной группы;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зачетные книжки студентов.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3.4.6.6. В период подготовки к комплексному экзамену проводятся консультации по экзаменационным материалам за счет общего бюджета времени, отведенного на консультации.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Проведение комплексного экзамена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3.4.7.1. Комплексный экзамен проводится в соответствии с утвержденным расписанием промежуточной аттестации.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3.4.7.2. Комплексный экзамен проводится,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преподавателями, ведущими занятия по дисциплинам или МДК, включенным в комплексный экзамен.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3.4.7.3. На сдачу экзамена в устной форме предусматривается не более половины академического часа на каждого студента, в письменной форме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двух академических часов на учебную группу.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3.4.7.4. На подготовку к ответу первому студенту предоставляется до 30 минут, остальные студенты отвечают в порядке очередности. В процессе ответа и после его завершения студенту могут задаваться уточняющие и дополняющие вопросы в пределах утвержденного перечня вопросов. 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3.4.7.5. Согласованный общий результат комплексного экзамена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в ведомость комплексного экзамена, заверяется подписями двух экзаменаторов. Данный результат переносится в экзаменационные ведомости.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3.4.7.6. Итоговые оценки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проставляются в зачетных книжках и журналах учебных групп отдельно по каждой дисциплине или МДК.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3.4.7.7. В случае неявки обучающегося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комплексный экзамен в экзаменационных ведомостях преподавателями делается соответствующая отметка. Если у обучающегося есть уважительная причина, подтвержденная документально, ему назначается другой срок.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3.4.7.8.Обучающемуся,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явившемуся на экзамен по неуважительной причине, а также получившему неудовлетворительную оценку на комплексном экзамене, выставляется неудовлетворительная оценка по всем дисциплинам или МДК комплексного экзамена.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формируется задолженность по всем дисциплинам в составе комплексного экзамена.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 Продление экзаменационной сессии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Экзаменационная сессия может быть продлена обучающемуся приказом директора техникума при наличии уважительных причин: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подтверждённая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 лечебного учреждения;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непредвиденные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установленные обстоятельства, не позволившие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на экзамен.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Документы о болезни, другие документы, дающие право на продление экзаменационной сессии, должны быть представлены до сессии или в первые дни экзаменационной сессии. Если обучающийся сдавал экзамен или получил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неудовлетворительную оценку, документы о его болезни в дни, предшествующие данному экзамену, не могут служить основанием для аннулирования неудовлетворительной оценки.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Перевод на следующий курс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4.1.Студенты, полностью выполнившие требования учебного плана данного семестра, успешно сдавшие все экзамены и зачеты с учетом всех переэкзаменовок, допускаются к продолжению обучения в следующем семестре или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на следующий курс.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допущенные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повторную аттестацию в установленные сроки хотя бы по одной учебной дисциплине (МДК, практике), решением педагогического совета техникума могут быть отчислены</w:t>
      </w:r>
      <w:r w:rsidR="00377DD4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образовательного учреждения.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Документ об окончании образовательного учреждения выпускникам с неудовлетворительными оценками (записью "прослушал") не выдается. Выпускники, имеющие хотя бы одну неудовлетворительную итоговую оценку, и студенты, отчисленные из техникума, получают в соответствии с порядком отчисления академическую справку установленного образца. 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 действии настоящего положения.</w:t>
      </w:r>
    </w:p>
    <w:p w:rsidR="002F5158" w:rsidRPr="00377DD4" w:rsidRDefault="00377DD4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58" w:rsidRPr="0037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положение в установленном порядке могут быть внесены, по мере необходимости, соответствующие изменения и дополнения.</w:t>
      </w: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58" w:rsidRPr="00377DD4" w:rsidRDefault="002F5158" w:rsidP="0037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33" w:rsidRDefault="009C3E33"/>
    <w:sectPr w:rsidR="009C3E33" w:rsidSect="0077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D05"/>
    <w:multiLevelType w:val="multilevel"/>
    <w:tmpl w:val="4D0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F1E"/>
    <w:rsid w:val="00011F1E"/>
    <w:rsid w:val="00042351"/>
    <w:rsid w:val="00043062"/>
    <w:rsid w:val="000C60CF"/>
    <w:rsid w:val="000E550E"/>
    <w:rsid w:val="001324EC"/>
    <w:rsid w:val="00201A08"/>
    <w:rsid w:val="00217E01"/>
    <w:rsid w:val="00221092"/>
    <w:rsid w:val="002827C2"/>
    <w:rsid w:val="002C6CEE"/>
    <w:rsid w:val="002F5158"/>
    <w:rsid w:val="0031495B"/>
    <w:rsid w:val="003221BF"/>
    <w:rsid w:val="00377DD4"/>
    <w:rsid w:val="004439B1"/>
    <w:rsid w:val="00467F48"/>
    <w:rsid w:val="004768F2"/>
    <w:rsid w:val="004F2CA1"/>
    <w:rsid w:val="00551666"/>
    <w:rsid w:val="005538F4"/>
    <w:rsid w:val="005F539E"/>
    <w:rsid w:val="00645FA5"/>
    <w:rsid w:val="006F0549"/>
    <w:rsid w:val="00715DC1"/>
    <w:rsid w:val="00715FCC"/>
    <w:rsid w:val="00773FEB"/>
    <w:rsid w:val="007B263C"/>
    <w:rsid w:val="007E1B96"/>
    <w:rsid w:val="00825FDD"/>
    <w:rsid w:val="00857112"/>
    <w:rsid w:val="008A0538"/>
    <w:rsid w:val="008C3F6D"/>
    <w:rsid w:val="009C3E33"/>
    <w:rsid w:val="009D3132"/>
    <w:rsid w:val="00A15228"/>
    <w:rsid w:val="00A557BB"/>
    <w:rsid w:val="00BB69F1"/>
    <w:rsid w:val="00BC6AE9"/>
    <w:rsid w:val="00C979B3"/>
    <w:rsid w:val="00CE2D87"/>
    <w:rsid w:val="00D85F98"/>
    <w:rsid w:val="00EB092E"/>
    <w:rsid w:val="00EF56BD"/>
    <w:rsid w:val="00F21D65"/>
    <w:rsid w:val="00F707C9"/>
    <w:rsid w:val="00FA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4</cp:revision>
  <dcterms:created xsi:type="dcterms:W3CDTF">2014-03-17T11:46:00Z</dcterms:created>
  <dcterms:modified xsi:type="dcterms:W3CDTF">2014-03-17T14:25:00Z</dcterms:modified>
</cp:coreProperties>
</file>